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ascii="黑体" w:hAnsi="黑体" w:eastAsia="黑体"/>
          <w:b/>
          <w:kern w:val="0"/>
          <w:sz w:val="28"/>
          <w:szCs w:val="28"/>
        </w:rPr>
      </w:pPr>
      <w:r>
        <w:rPr>
          <w:rFonts w:hint="eastAsia" w:ascii="黑体" w:hAnsi="黑体" w:eastAsia="黑体"/>
          <w:b/>
          <w:kern w:val="0"/>
          <w:sz w:val="28"/>
          <w:szCs w:val="28"/>
        </w:rPr>
        <w:t>族裔文学的全球性与地方性：第七届族裔文学国际研讨会</w:t>
      </w:r>
      <w:bookmarkStart w:id="0" w:name="_GoBack"/>
      <w:bookmarkEnd w:id="0"/>
    </w:p>
    <w:p>
      <w:pPr>
        <w:widowControl/>
        <w:spacing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Global</w:t>
      </w:r>
      <w:r>
        <w:rPr>
          <w:rFonts w:hint="eastAsia" w:ascii="Times New Roman" w:hAnsi="Times New Roman"/>
          <w:kern w:val="0"/>
          <w:sz w:val="28"/>
          <w:szCs w:val="28"/>
        </w:rPr>
        <w:t>ity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/>
          <w:kern w:val="0"/>
          <w:sz w:val="28"/>
          <w:szCs w:val="28"/>
        </w:rPr>
        <w:t>and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/>
          <w:kern w:val="0"/>
          <w:sz w:val="28"/>
          <w:szCs w:val="28"/>
        </w:rPr>
        <w:t>Locality</w:t>
      </w:r>
      <w:r>
        <w:rPr>
          <w:rFonts w:ascii="Times New Roman" w:hAnsi="Times New Roman"/>
          <w:kern w:val="0"/>
          <w:sz w:val="28"/>
          <w:szCs w:val="28"/>
        </w:rPr>
        <w:t xml:space="preserve"> of Ethnic Literature: </w:t>
      </w:r>
    </w:p>
    <w:p>
      <w:pPr>
        <w:widowControl/>
        <w:spacing w:line="240" w:lineRule="auto"/>
        <w:jc w:val="center"/>
        <w:rPr>
          <w:rFonts w:ascii="黑体" w:hAnsi="黑体" w:eastAsia="黑体"/>
          <w:kern w:val="0"/>
          <w:sz w:val="24"/>
          <w:szCs w:val="24"/>
        </w:rPr>
      </w:pPr>
      <w:r>
        <w:rPr>
          <w:rFonts w:ascii="Times New Roman" w:hAnsi="Times New Roman" w:eastAsia="Times New Roman"/>
          <w:b/>
          <w:kern w:val="0"/>
          <w:sz w:val="24"/>
          <w:szCs w:val="24"/>
        </w:rPr>
        <w:t xml:space="preserve">The </w:t>
      </w:r>
      <w:r>
        <w:rPr>
          <w:rFonts w:hint="eastAsia" w:ascii="Times New Roman" w:hAnsi="Times New Roman"/>
          <w:b/>
          <w:kern w:val="0"/>
          <w:sz w:val="24"/>
          <w:szCs w:val="24"/>
        </w:rPr>
        <w:t>7</w:t>
      </w:r>
      <w:r>
        <w:rPr>
          <w:rFonts w:hint="eastAsia" w:ascii="Times New Roman" w:hAnsi="Times New Roman"/>
          <w:b/>
          <w:kern w:val="0"/>
          <w:sz w:val="24"/>
          <w:szCs w:val="24"/>
          <w:vertAlign w:val="superscript"/>
        </w:rPr>
        <w:t>th</w:t>
      </w:r>
      <w:r>
        <w:rPr>
          <w:rFonts w:hint="eastAsia" w:ascii="Times New Roman" w:hAnsi="Times New Roman"/>
          <w:b/>
          <w:kern w:val="0"/>
          <w:sz w:val="24"/>
          <w:szCs w:val="24"/>
        </w:rPr>
        <w:t xml:space="preserve"> International Symposium on Ethnic</w:t>
      </w:r>
      <w:r>
        <w:rPr>
          <w:rFonts w:ascii="Times New Roman" w:hAnsi="Times New Roman" w:eastAsia="Times New Roman"/>
          <w:b/>
          <w:kern w:val="0"/>
          <w:sz w:val="24"/>
          <w:szCs w:val="24"/>
        </w:rPr>
        <w:t xml:space="preserve"> Literature</w:t>
      </w:r>
    </w:p>
    <w:p>
      <w:pPr>
        <w:widowControl/>
        <w:spacing w:line="24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 w:eastAsia="Times New Roman"/>
          <w:b/>
          <w:kern w:val="0"/>
          <w:sz w:val="24"/>
          <w:szCs w:val="24"/>
        </w:rPr>
        <w:t> </w:t>
      </w:r>
      <w:r>
        <w:rPr>
          <w:rFonts w:hint="eastAsia" w:ascii="Times New Roman" w:hAnsi="Times New Roman"/>
          <w:b/>
          <w:kern w:val="0"/>
          <w:sz w:val="24"/>
          <w:szCs w:val="24"/>
        </w:rPr>
        <w:t>中国南宁 / Nanning, China</w:t>
      </w:r>
    </w:p>
    <w:p>
      <w:pPr>
        <w:widowControl/>
        <w:spacing w:line="240" w:lineRule="auto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/>
          <w:b/>
          <w:kern w:val="0"/>
          <w:sz w:val="24"/>
          <w:szCs w:val="24"/>
        </w:rPr>
        <w:t>202</w:t>
      </w:r>
      <w:r>
        <w:rPr>
          <w:rFonts w:ascii="Times New Roman" w:hAnsi="Times New Roman"/>
          <w:b/>
          <w:kern w:val="0"/>
          <w:sz w:val="24"/>
          <w:szCs w:val="24"/>
        </w:rPr>
        <w:t>1</w:t>
      </w:r>
      <w:r>
        <w:rPr>
          <w:rFonts w:hint="eastAsia" w:ascii="Times New Roman" w:hAnsi="Times New Roman"/>
          <w:b/>
          <w:kern w:val="0"/>
          <w:sz w:val="24"/>
          <w:szCs w:val="24"/>
        </w:rPr>
        <w:t>年5月2</w:t>
      </w:r>
      <w:r>
        <w:rPr>
          <w:rFonts w:ascii="Times New Roman" w:hAnsi="Times New Roman"/>
          <w:b/>
          <w:kern w:val="0"/>
          <w:sz w:val="24"/>
          <w:szCs w:val="24"/>
        </w:rPr>
        <w:t>8</w:t>
      </w:r>
      <w:r>
        <w:rPr>
          <w:rFonts w:hint="eastAsia" w:ascii="Times New Roman" w:hAnsi="Times New Roman"/>
          <w:b/>
          <w:kern w:val="0"/>
          <w:sz w:val="24"/>
          <w:szCs w:val="24"/>
        </w:rPr>
        <w:t>-3</w:t>
      </w:r>
      <w:r>
        <w:rPr>
          <w:rFonts w:ascii="Times New Roman" w:hAnsi="Times New Roman"/>
          <w:b/>
          <w:kern w:val="0"/>
          <w:sz w:val="24"/>
          <w:szCs w:val="24"/>
        </w:rPr>
        <w:t>0</w:t>
      </w:r>
      <w:r>
        <w:rPr>
          <w:rFonts w:hint="eastAsia" w:ascii="Times New Roman" w:hAnsi="Times New Roman"/>
          <w:b/>
          <w:kern w:val="0"/>
          <w:sz w:val="24"/>
          <w:szCs w:val="24"/>
        </w:rPr>
        <w:t>日 / May 2</w:t>
      </w:r>
      <w:r>
        <w:rPr>
          <w:rFonts w:ascii="Times New Roman" w:hAnsi="Times New Roman"/>
          <w:b/>
          <w:kern w:val="0"/>
          <w:sz w:val="24"/>
          <w:szCs w:val="24"/>
        </w:rPr>
        <w:t>8</w:t>
      </w:r>
      <w:r>
        <w:rPr>
          <w:rFonts w:hint="eastAsia" w:ascii="Times New Roman" w:hAnsi="Times New Roman"/>
          <w:b/>
          <w:kern w:val="0"/>
          <w:sz w:val="24"/>
          <w:szCs w:val="24"/>
        </w:rPr>
        <w:t>-3</w:t>
      </w:r>
      <w:r>
        <w:rPr>
          <w:rFonts w:ascii="Times New Roman" w:hAnsi="Times New Roman"/>
          <w:b/>
          <w:kern w:val="0"/>
          <w:sz w:val="24"/>
          <w:szCs w:val="24"/>
        </w:rPr>
        <w:t>0</w:t>
      </w:r>
      <w:r>
        <w:rPr>
          <w:rFonts w:hint="eastAsia" w:ascii="Times New Roman" w:hAnsi="Times New Roman"/>
          <w:b/>
          <w:kern w:val="0"/>
          <w:sz w:val="24"/>
          <w:szCs w:val="24"/>
        </w:rPr>
        <w:t>, 202</w:t>
      </w:r>
      <w:r>
        <w:rPr>
          <w:rFonts w:ascii="Times New Roman" w:hAnsi="Times New Roman"/>
          <w:b/>
          <w:kern w:val="0"/>
          <w:sz w:val="24"/>
          <w:szCs w:val="24"/>
        </w:rPr>
        <w:t>1</w:t>
      </w:r>
    </w:p>
    <w:p>
      <w:pPr>
        <w:widowControl/>
        <w:spacing w:before="120" w:line="240" w:lineRule="auto"/>
        <w:jc w:val="center"/>
        <w:rPr>
          <w:rFonts w:ascii="Times New Roman" w:hAnsi="Times New Roman" w:eastAsia="楷体"/>
          <w:b/>
          <w:kern w:val="0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 xml:space="preserve">  </w:t>
      </w:r>
      <w:r>
        <w:rPr>
          <w:rFonts w:hint="eastAsia" w:ascii="Times New Roman" w:hAnsi="Times New Roman" w:eastAsia="黑体"/>
          <w:b/>
          <w:bCs/>
          <w:sz w:val="28"/>
          <w:szCs w:val="28"/>
        </w:rPr>
        <w:t>Confirmation Form/回执单</w:t>
      </w:r>
    </w:p>
    <w:p>
      <w:pPr>
        <w:spacing w:line="240" w:lineRule="auto"/>
        <w:jc w:val="center"/>
        <w:rPr>
          <w:rFonts w:ascii="楷体" w:hAnsi="楷体" w:eastAsia="楷体"/>
          <w:bCs/>
          <w:sz w:val="21"/>
          <w:szCs w:val="21"/>
        </w:rPr>
      </w:pPr>
      <w:r>
        <w:rPr>
          <w:rFonts w:hint="eastAsia" w:ascii="楷体" w:hAnsi="楷体" w:eastAsia="楷体"/>
          <w:bCs/>
          <w:sz w:val="21"/>
          <w:szCs w:val="21"/>
        </w:rPr>
        <w:t>（为便于编制双语会议手册，请中国学者以中英文填写）</w:t>
      </w:r>
    </w:p>
    <w:p>
      <w:pPr>
        <w:spacing w:line="240" w:lineRule="auto"/>
        <w:jc w:val="center"/>
        <w:rPr>
          <w:rFonts w:ascii="Times New Roman" w:hAnsi="Times New Roman" w:eastAsia="黑体"/>
          <w:b/>
          <w:bCs/>
          <w:sz w:val="21"/>
          <w:szCs w:val="21"/>
        </w:rPr>
      </w:pPr>
    </w:p>
    <w:tbl>
      <w:tblPr>
        <w:tblStyle w:val="3"/>
        <w:tblW w:w="94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79"/>
        <w:gridCol w:w="573"/>
        <w:gridCol w:w="723"/>
        <w:gridCol w:w="1120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Name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514" w:firstLineChars="245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Nationality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>国籍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Sex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 性别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□Male</w:t>
            </w:r>
            <w:r>
              <w:rPr>
                <w:rFonts w:hint="eastAsia" w:ascii="Times New Roman" w:hAnsi="Times New Roman"/>
                <w:sz w:val="24"/>
                <w:szCs w:val="24"/>
              </w:rPr>
              <w:t>男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Adobe 楷体 Std R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□Female</w:t>
            </w:r>
            <w:r>
              <w:rPr>
                <w:rFonts w:hint="eastAsia" w:ascii="Times New Roman" w:hAnsi="Times New Roman"/>
                <w:sz w:val="24"/>
                <w:szCs w:val="24"/>
              </w:rPr>
              <w:t>女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Academic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 Title</w:t>
            </w:r>
          </w:p>
          <w:p>
            <w:pPr>
              <w:spacing w:line="240" w:lineRule="auto"/>
              <w:ind w:firstLine="117" w:firstLineChars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>学术职务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33" w:firstLineChars="14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Institution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 </w:t>
            </w:r>
          </w:p>
          <w:p>
            <w:pPr>
              <w:spacing w:line="240" w:lineRule="auto"/>
              <w:ind w:firstLine="29" w:firstLineChars="14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所在机构（中英文）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Address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>地址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Tel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>ephone电话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E-mail</w:t>
            </w:r>
          </w:p>
        </w:tc>
        <w:tc>
          <w:tcPr>
            <w:tcW w:w="3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Accommodation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>住宿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235" w:hanging="235" w:hangingChars="98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>To be reserved by the Symposium organizer (是否会务组预定) ：</w:t>
            </w:r>
          </w:p>
          <w:p>
            <w:pPr>
              <w:spacing w:line="240" w:lineRule="auto"/>
              <w:ind w:left="235" w:hanging="235" w:hangingChars="98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 Yes 是                             </w:t>
            </w:r>
            <w:r>
              <w:rPr>
                <w:rFonts w:ascii="Times New Roman" w:hAnsi="Times New Roman" w:eastAsia="楷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 No 不是</w:t>
            </w:r>
          </w:p>
          <w:p>
            <w:pPr>
              <w:spacing w:line="240" w:lineRule="auto"/>
              <w:ind w:left="235" w:hanging="235" w:hangingChars="98"/>
              <w:rPr>
                <w:rFonts w:ascii="Times New Roman" w:hAnsi="Times New Roman" w:eastAsia="楷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If yes如果是：  </w:t>
            </w:r>
            <w:r>
              <w:rPr>
                <w:rFonts w:ascii="Times New Roman" w:hAnsi="Times New Roman" w:eastAsia="楷体"/>
                <w:sz w:val="24"/>
                <w:szCs w:val="24"/>
              </w:rPr>
              <w:t>□ Double Room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>双人间</w:t>
            </w:r>
            <w:r>
              <w:rPr>
                <w:rFonts w:ascii="Times New Roman" w:hAnsi="Times New Roman" w:eastAsia="楷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楷体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>Single</w:t>
            </w:r>
            <w:r>
              <w:rPr>
                <w:rFonts w:ascii="Times New Roman" w:hAnsi="Times New Roman" w:eastAsia="楷体"/>
                <w:sz w:val="24"/>
                <w:szCs w:val="24"/>
              </w:rPr>
              <w:t xml:space="preserve"> Room 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>单人间</w:t>
            </w:r>
            <w:r>
              <w:rPr>
                <w:rFonts w:ascii="Times New Roman" w:hAnsi="Times New Roman" w:eastAsia="楷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Title of the Paper</w:t>
            </w:r>
          </w:p>
          <w:p>
            <w:pPr>
              <w:widowControl/>
              <w:spacing w:line="240" w:lineRule="auto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>论文题目</w:t>
            </w:r>
            <w:r>
              <w:rPr>
                <w:rFonts w:hint="eastAsia" w:ascii="Times New Roman" w:hAnsi="Times New Roman" w:eastAsia="楷体"/>
                <w:sz w:val="21"/>
                <w:szCs w:val="21"/>
              </w:rPr>
              <w:t>（中英文）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118" w:firstLineChars="49"/>
              <w:jc w:val="center"/>
              <w:rPr>
                <w:rFonts w:ascii="Times New Roman" w:hAnsi="Times New Roman" w:eastAsia="楷体"/>
                <w:b/>
                <w:sz w:val="24"/>
                <w:szCs w:val="24"/>
              </w:rPr>
            </w:pPr>
            <w:r>
              <w:rPr>
                <w:rFonts w:ascii="Times New Roman" w:hAnsi="Times New Roman" w:eastAsia="楷体"/>
                <w:b/>
                <w:sz w:val="24"/>
                <w:szCs w:val="24"/>
              </w:rPr>
              <w:t>Abstract</w:t>
            </w:r>
          </w:p>
          <w:p>
            <w:pPr>
              <w:spacing w:line="240" w:lineRule="auto"/>
              <w:ind w:firstLine="102" w:firstLineChars="49"/>
              <w:jc w:val="center"/>
              <w:rPr>
                <w:rFonts w:ascii="Times New Roman" w:hAnsi="Times New Roman" w:eastAsia="楷体"/>
                <w:iCs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iCs/>
                <w:sz w:val="21"/>
                <w:szCs w:val="21"/>
              </w:rPr>
              <w:t>(about 300 words)</w:t>
            </w:r>
          </w:p>
          <w:p>
            <w:pPr>
              <w:spacing w:line="240" w:lineRule="auto"/>
              <w:ind w:firstLine="118" w:firstLineChars="49"/>
              <w:jc w:val="center"/>
              <w:rPr>
                <w:rFonts w:ascii="Times New Roman" w:hAnsi="Times New Roman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ind w:firstLine="118" w:firstLineChars="49"/>
              <w:jc w:val="center"/>
              <w:rPr>
                <w:rFonts w:ascii="Times New Roman" w:hAnsi="Times New Roman" w:eastAsia="楷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b/>
                <w:sz w:val="24"/>
                <w:szCs w:val="24"/>
              </w:rPr>
              <w:t>论文摘要</w:t>
            </w:r>
          </w:p>
          <w:p>
            <w:pPr>
              <w:spacing w:line="240" w:lineRule="auto"/>
              <w:ind w:firstLine="118" w:firstLineChars="49"/>
              <w:jc w:val="center"/>
              <w:rPr>
                <w:rFonts w:ascii="Times New Roman" w:hAnsi="Times New Roman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ind w:firstLine="102" w:firstLineChars="49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（中文论文提供中英文摘要；英文论文提供英文摘要即可。</w:t>
            </w:r>
          </w:p>
          <w:p>
            <w:pPr>
              <w:spacing w:line="240" w:lineRule="auto"/>
              <w:ind w:firstLine="102" w:firstLineChars="49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约300字/单词）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>
              <w:rPr>
                <w:rFonts w:hint="eastAsia" w:ascii="Times New Roman" w:hAnsi="Times New Roman"/>
                <w:b/>
                <w:sz w:val="21"/>
                <w:szCs w:val="24"/>
              </w:rPr>
              <w:t xml:space="preserve">    </w:t>
            </w:r>
          </w:p>
        </w:tc>
      </w:tr>
    </w:tbl>
    <w:p>
      <w:pPr>
        <w:spacing w:line="240" w:lineRule="auto"/>
        <w:rPr>
          <w:sz w:val="21"/>
          <w:szCs w:val="22"/>
        </w:rPr>
      </w:pPr>
    </w:p>
    <w:p>
      <w:pPr>
        <w:spacing w:line="240" w:lineRule="auto"/>
        <w:rPr>
          <w:sz w:val="16"/>
          <w:szCs w:val="1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11036"/>
    <w:rsid w:val="03F03B20"/>
    <w:rsid w:val="05823DAC"/>
    <w:rsid w:val="1577100B"/>
    <w:rsid w:val="37D1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9" w:lineRule="auto"/>
      <w:ind w:firstLine="0" w:firstLineChars="0"/>
      <w:jc w:val="center"/>
      <w:outlineLvl w:val="0"/>
    </w:pPr>
    <w:rPr>
      <w:rFonts w:ascii="Calibri" w:hAnsi="Calibri" w:eastAsia="黑体" w:cs="黑体"/>
      <w:b/>
      <w:bCs/>
      <w:kern w:val="44"/>
      <w:sz w:val="36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Calibri" w:hAnsi="Calibri" w:eastAsia="黑体"/>
      <w:b/>
      <w:bCs/>
      <w:kern w:val="44"/>
      <w:sz w:val="36"/>
      <w:szCs w:val="44"/>
    </w:rPr>
  </w:style>
  <w:style w:type="paragraph" w:customStyle="1" w:styleId="6">
    <w:name w:val="列出段落1"/>
    <w:basedOn w:val="1"/>
    <w:qFormat/>
    <w:uiPriority w:val="0"/>
    <w:pPr>
      <w:spacing w:before="1000" w:beforeLines="1000" w:after="1000" w:afterLines="1000"/>
      <w:ind w:firstLine="0" w:firstLineChars="0"/>
      <w:jc w:val="left"/>
    </w:pPr>
    <w:rPr>
      <w:rFonts w:ascii="Calibri" w:hAnsi="Calibri" w:eastAsia="黑体" w:cs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2021-02-02T14:56:00Z</dcterms:created>
  <dc:creator>王老师</dc:creator>
  <cp:lastModifiedBy>王老师</cp:lastModifiedBy>
  <dcterms:modified xsi:type="dcterms:W3CDTF">2021-02-02T14:57:01Z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